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- bestsellery księgarni TaniaKsiazka.pl - kwiecień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Kwiecień w księgarni internetowej TaniaKsiazka.pl należał do młodych.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0px; height:6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Tylko w pierwszej dziesiątce TopKa - najlepiej sprzedających się tytułów 9 miejsc zajmują książki z kategorii “dla młodzieży”.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czynnikiem tego wyniku jest “ZaBOOKowany Tydzień”, który księgarnia TaniaKsiazka.pl prowadziła wspólnie z Wydawnictwem Young. Był to cykl spotkań z osobami autorskimi w mediach społecznościowych, promocje na całą kategorię książek dla młodych i specjalne gadżety czytelnicze.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kwietniowym zestawieniu</w:t>
      </w:r>
      <w:r>
        <w:rPr>
          <w:rFonts w:ascii="calibri" w:hAnsi="calibri" w:eastAsia="calibri" w:cs="calibri"/>
          <w:sz w:val="24"/>
          <w:szCs w:val="24"/>
          <w:b/>
        </w:rPr>
        <w:t xml:space="preserve"> TopKa bestsellerów TaniaKsiazka.pl</w:t>
      </w:r>
      <w:r>
        <w:rPr>
          <w:rFonts w:ascii="calibri" w:hAnsi="calibri" w:eastAsia="calibri" w:cs="calibri"/>
          <w:sz w:val="24"/>
          <w:szCs w:val="24"/>
        </w:rPr>
        <w:t xml:space="preserve"> trzy pierwsze miejsca to podobnie, jak w lutym i marcu - wszystkie wydane tomy serii “Rodzina Monet” Weroniki Marczak.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Bestsellery kwietnia: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Seria o Hailie Monet to </w:t>
      </w:r>
      <w:r>
        <w:rPr>
          <w:rFonts w:ascii="calibri" w:hAnsi="calibri" w:eastAsia="calibri" w:cs="calibri"/>
          <w:sz w:val="24"/>
          <w:szCs w:val="24"/>
          <w:b/>
        </w:rPr>
        <w:t xml:space="preserve">podium w kategorii: "Młodzieżowe”</w:t>
      </w:r>
      <w:r>
        <w:rPr>
          <w:rFonts w:ascii="calibri" w:hAnsi="calibri" w:eastAsia="calibri" w:cs="calibri"/>
          <w:sz w:val="24"/>
          <w:szCs w:val="24"/>
        </w:rPr>
        <w:t xml:space="preserve">. Tu świetnie sprzedają się również inne cykle - “Lato” Jenny Han i “Flaw(less)” Marty Łabęckiej.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TopKę wśród książek obyczajowych otwierają polskie autorki.</w:t>
      </w:r>
      <w:r>
        <w:rPr>
          <w:rFonts w:ascii="calibri" w:hAnsi="calibri" w:eastAsia="calibri" w:cs="calibri"/>
          <w:sz w:val="24"/>
          <w:szCs w:val="24"/>
        </w:rPr>
        <w:t xml:space="preserve"> Na najwyższym stopniu podium uplasował się emocjonalny tytuł "Co wyszeptał nam deszcz" autorstwa Joanny Balickiej, na kolejnych miejscach - dwa tomy serii “Westwood Academy” Weroniki Ancerowicz.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Wśród kryminałów króluje najnowsza książka Remigiusza Mroza - “Langer”.</w:t>
      </w:r>
      <w:r>
        <w:rPr>
          <w:rFonts w:ascii="calibri" w:hAnsi="calibri" w:eastAsia="calibri" w:cs="calibri"/>
          <w:sz w:val="24"/>
          <w:szCs w:val="24"/>
        </w:rPr>
        <w:t xml:space="preserve"> To historia czarnego charakteru znanego z serii “Chyłka”. Tuż za nim Katarzyna Bonda i jej “Urodzony morderca” oraz druga część nowej serii kryminalnej “Mentalista” Camilli Lackberg i Henrika Fexeusa.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najlepiej sprzedających się tytułów w kwietniu pochodzą ze sklepów stacjonarnych i księgarni on-line należących do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pełne zestawienie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TopKa TaniaKsiazka.pl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Bestsellery kwietnia w kategoriach: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0px; height:15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taniaksiazka.pl/bestsellery/sortuj-bestsellersconf2days?utm_source=www&amp;amp;amp;utm_medium=BP&amp;amp;amp;utm_campaign=media" TargetMode="External"/><Relationship Id="rId10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2026-08-17T13:50:12+02:00</dcterms:created>
  <dcterms:modified xsi:type="dcterms:W3CDTF">2026-08-17T13:50:12+02:00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