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miodobranie z własnych uli w Bee.pl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47 kg miodu udało się pozyskać podczas pierwszych miodobrań w mini pasiece założonej z okazji trzecich urodzin sklepu Bee.pl. Tworzą ją trzy ule ustawione na dachu biurowca w pobliżu centrum Białegostoku.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czerwcu pszczoły dały 17,5 kg miodu wielokwiatowego, miesiąc później 30 kg lipowego.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Cieszą nas te zbiory i to, że udało się stworzyć na naszym dachu na tyle sprzyjające środowisko, że pszczoły się tu rozgościły. Pszczoła ma dla nas znaczenie nie tylko ze względu na jej występowanie w naszej nazwie i logo, ale i na jej znaczenie dla świata. Dbamy o te owady nie tylko w mieście, ale i na wsi, zapewniając im dostęp do miododajnych roślin. Zasialiśmy dwie łąki kwietne - miejska znajduje się przy naszych ulach na dachu, druga, większa - powstała na wsi niedaleko Białegostoku"</w:t>
      </w:r>
      <w:r>
        <w:rPr>
          <w:rFonts w:ascii="calibri" w:hAnsi="calibri" w:eastAsia="calibri" w:cs="calibri"/>
          <w:sz w:val="24"/>
          <w:szCs w:val="24"/>
        </w:rPr>
        <w:t xml:space="preserve"> - mówi Joanna Bruszewska - Brand Manager Bee.pl.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Miód z pasieki nie jest przeznaczony do sprzedaży.</w:t>
      </w:r>
      <w:r>
        <w:rPr>
          <w:rFonts w:ascii="calibri" w:hAnsi="calibri" w:eastAsia="calibri" w:cs="calibri"/>
          <w:sz w:val="24"/>
          <w:szCs w:val="24"/>
        </w:rPr>
        <w:t xml:space="preserve"> Część trafiła do współpracujących z Bee.pl influencerów, promujących zdrowe nawyki. Ponad 40 słoiczków otrzymali pracownicy Fundacji Pomóż Im, która opiekuje się dziećmi z chorobami nowotworowymi i prowadzi hospicjum dla dzieci. </w:t>
      </w:r>
      <w:r>
        <w:rPr>
          <w:rFonts w:ascii="calibri" w:hAnsi="calibri" w:eastAsia="calibri" w:cs="calibri"/>
          <w:sz w:val="24"/>
          <w:szCs w:val="24"/>
          <w:b/>
        </w:rPr>
        <w:t xml:space="preserve">Miód z pasieki był elementem upominków z okazji 15. rocznicy działalności fundacji.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 pasieką opiekuje się podlaski pszczelarz Damian Hołota. Jego zdaniem warto pomagać pszczołom, bo obecnie mają dużo mniej dostępnego pożywienia niż kilkadziesiąt lat temu. Poleca wysiewanie miododajnych roślin zarówno w mieście, jak i na wsi.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Bee.pl wsparł również w tym roku Fundację Ratujmy Pszczoły.</w:t>
      </w:r>
      <w:r>
        <w:rPr>
          <w:rFonts w:ascii="calibri" w:hAnsi="calibri" w:eastAsia="calibri" w:cs="calibri"/>
          <w:sz w:val="24"/>
          <w:szCs w:val="24"/>
        </w:rPr>
        <w:t xml:space="preserve"> Jej głównym celem jest ochrona pszczół, a także edukacja z zakresu ochrony środowiska i roli zapylaczy. Bee.pl przekazał na jej rzecz połowę zysków z sierpniowej sprzedaży produktów marki własnej (m.in. świeczek, mydeł i balsamów).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Wspieranie pszczół to tylko jedno z wielu proekologicznych działań marki Bee.pl dla dobra planety. W 2020 roku w magazynie nastąpiła radykalna zmiana w sposobie pakowania zamówień i wyeliminowano materiały foliowe. </w:t>
      </w:r>
      <w:r>
        <w:rPr>
          <w:rFonts w:ascii="calibri" w:hAnsi="calibri" w:eastAsia="calibri" w:cs="calibri"/>
          <w:sz w:val="24"/>
          <w:szCs w:val="24"/>
          <w:b/>
        </w:rPr>
        <w:t xml:space="preserve">Przesyłki pakowane są w biodegradowalne kartony i papier bąbelkowy.</w:t>
      </w:r>
      <w:r>
        <w:rPr>
          <w:rFonts w:ascii="calibri" w:hAnsi="calibri" w:eastAsia="calibri" w:cs="calibri"/>
          <w:sz w:val="24"/>
          <w:szCs w:val="24"/>
        </w:rPr>
        <w:t xml:space="preserve"> Stare kartony, w których przychodzą dostawy, przerabiane są na miejscu za pomocą specjalnej maszyny na wypełnienia paczek. Jedyna używana folia to odzysk z opakowań produktów, które docierają od dostawców.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Liczne zmiany w celu ograniczenia zużycia odpadów wprowadzono też w biurach i magazynie.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korzystają ze szklanych butelek na wodę, otrzymali też wielorazowe bawełniane torby na zakupy.</w:t>
      </w:r>
      <w:r>
        <w:rPr>
          <w:rFonts w:ascii="calibri" w:hAnsi="calibri" w:eastAsia="calibri" w:cs="calibri"/>
          <w:sz w:val="24"/>
          <w:szCs w:val="24"/>
        </w:rPr>
        <w:t xml:space="preserve"> Do wyboru wykonanych z ekologicznych materiałów butelek, toreb, filtrów do wody czy bawełnianych chusteczek zachęcani są również klienci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sklepu Bee.pl tworzy właśnie plany na przyszły rok. Pracuje nad wprowadzeniem kolejnych przyjaznych środowisku rozwiązań. Nadal będzie stawiał na ekologię i zdrowe wybory, nie zapominając o pszczołach i edukacji klientów.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2026-05-18T18:37:10+02:00</dcterms:created>
  <dcterms:modified xsi:type="dcterms:W3CDTF">2026-05-18T18:37:10+02:00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