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czerwiec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pół roku seria “Rodzina Monet” Weroniki Anny Marczak otwiera zestawienie najlepiej sprzedających się tytułów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czerwcowym podsumowaniu </w:t>
      </w:r>
      <w:r>
        <w:rPr>
          <w:rFonts w:ascii="calibri" w:hAnsi="calibri" w:eastAsia="calibri" w:cs="calibri"/>
          <w:sz w:val="24"/>
          <w:szCs w:val="24"/>
          <w:b/>
        </w:rPr>
        <w:t xml:space="preserve">TopKa pięć pierwszych miejsc to historia nastoletniej Hailie Monet</w:t>
      </w:r>
      <w:r>
        <w:rPr>
          <w:rFonts w:ascii="calibri" w:hAnsi="calibri" w:eastAsia="calibri" w:cs="calibri"/>
          <w:sz w:val="24"/>
          <w:szCs w:val="24"/>
        </w:rPr>
        <w:t xml:space="preserve"> i jej starszych braci.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5px; height:10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Weroniki Marczak to oczywiście przebój kategorii “Literatura dla młodzieży”</w:t>
      </w:r>
      <w:r>
        <w:rPr>
          <w:rFonts w:ascii="calibri" w:hAnsi="calibri" w:eastAsia="calibri" w:cs="calibri"/>
          <w:sz w:val="24"/>
          <w:szCs w:val="24"/>
        </w:rPr>
        <w:t xml:space="preserve">. W czerwcu wyżej (niż miesiąc wcześniej) znalazła się seria Weroniki Ancerowicz “Westwood Academy”. W pierwszej dziesiątce kategorii młodzieżowej nadal utrzymuje się “11 papierowych serc” Kelsey Hartwell oraz cykl “Flaw(less)” Marty Łabęckiej.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w kategorii książek obyczajowych </w:t>
      </w:r>
      <w:r>
        <w:rPr>
          <w:rFonts w:ascii="calibri" w:hAnsi="calibri" w:eastAsia="calibri" w:cs="calibri"/>
          <w:sz w:val="24"/>
          <w:szCs w:val="24"/>
        </w:rPr>
        <w:t xml:space="preserve">otwiera wzruszająca powieść “Co wyszeptał nam deszcz” Joanny Balickiej. Na kolejnych trzech pozycjach znajduje się wznowienie “Trylogii winnych” argentyńskiej pisarki Mercedes Ron. Historię poznały miliony czytelników na Wattpadzie, a jej pierwsza część (“Moja wina”) doczekała się ekranizacji.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kryminałów najwyższy stopień podium TopKi </w:t>
      </w:r>
      <w:r>
        <w:rPr>
          <w:rFonts w:ascii="calibri" w:hAnsi="calibri" w:eastAsia="calibri" w:cs="calibri"/>
          <w:sz w:val="24"/>
          <w:szCs w:val="24"/>
        </w:rPr>
        <w:t xml:space="preserve">zajmuje “Widmo Brockenu” - ósmy tom serii z komisarzem Forstem Remigiusza Mroza. Drugie miejsce to “Za granicą” Wojciecha Chmielarza, a trzecie “Langer” Remigiusza Mroza.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5px; height:16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czerwcu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aniaksiazka.pl/bestsellery/sortuj-bestsellersconf2days?utm_source=www&amp;amp;amp;utm_medium=BP&amp;amp;amp;utm_campaign=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2026-08-27T13:36:25+02:00</dcterms:created>
  <dcterms:modified xsi:type="dcterms:W3CDTF">2026-08-27T13:36:25+02:00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