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pomaga schronisku w Sokółce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250 puszek i kilkanaście worków karmy dla psów i kotów przekazali pracownicy spółki Glosel schronisku dla zwierząt w Sokółce.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czworonogów oprócz karmy trafiły też legowiska, koce i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Zima to ciężki czas dla bezdomnych zwierząt, dlatego zdecydowaliśmy się wesprzeć jedno z najbardziej potrzebujących lokalnych schronisk i zwrócić uwagę na ten problem</w:t>
      </w:r>
      <w:r>
        <w:rPr>
          <w:rFonts w:ascii="calibri" w:hAnsi="calibri" w:eastAsia="calibri" w:cs="calibri"/>
          <w:sz w:val="24"/>
          <w:szCs w:val="24"/>
        </w:rPr>
        <w:t xml:space="preserve">. Dowiedzieliśmy się, jak możemy pomóc i okazało się, że potrzebna jest dobrej jakości karma. Jako firma przekazaliśmy ponad 250 puszek karmy dla psów i kotów. Wśród pracowników zorganizowaliśmy też zbiórkę darów dla czworonogów. Mamy to szczęście, że</w:t>
      </w:r>
      <w:r>
        <w:rPr>
          <w:rFonts w:ascii="calibri" w:hAnsi="calibri" w:eastAsia="calibri" w:cs="calibri"/>
          <w:sz w:val="24"/>
          <w:szCs w:val="24"/>
          <w:b/>
        </w:rPr>
        <w:t xml:space="preserve"> w naszych szeregach pracują ludzie o ogromnych sercach i w ciągu dwóch dni zebraliśmy koce, legowiska, zabawki, smycze</w:t>
      </w:r>
      <w:r>
        <w:rPr>
          <w:rFonts w:ascii="calibri" w:hAnsi="calibri" w:eastAsia="calibri" w:cs="calibri"/>
          <w:sz w:val="24"/>
          <w:szCs w:val="24"/>
        </w:rPr>
        <w:t xml:space="preserve">” - mówi Agata Kaczanowska z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schronisku w Sokółce przebywa obecnie ponad 100 psów i prawie 40 kotów.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Elżbieta Jadkowska - </w:t>
      </w:r>
      <w:r>
        <w:rPr>
          <w:rFonts w:ascii="calibri" w:hAnsi="calibri" w:eastAsia="calibri" w:cs="calibri"/>
          <w:sz w:val="24"/>
          <w:szCs w:val="24"/>
        </w:rPr>
        <w:t xml:space="preserve">prezes Fundacji Vita Canis</w:t>
      </w:r>
      <w:r>
        <w:rPr>
          <w:rFonts w:ascii="calibri" w:hAnsi="calibri" w:eastAsia="calibri" w:cs="calibri"/>
          <w:sz w:val="24"/>
          <w:szCs w:val="24"/>
        </w:rPr>
        <w:t xml:space="preserve">, która opiekuje się schroniskiem, podkreśla że największe potrzeby placówki to przede wszystkim dobra karma: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“Chodzi nam o karmę lepszej jakości, bo wtedy nie musimy już dodawać do niej żadnych suplementów.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z Glosela nas uraczyli właśnie taką dobrą karmą.</w:t>
      </w:r>
      <w:r>
        <w:rPr>
          <w:rFonts w:ascii="calibri" w:hAnsi="calibri" w:eastAsia="calibri" w:cs="calibri"/>
          <w:sz w:val="24"/>
          <w:szCs w:val="24"/>
        </w:rPr>
        <w:t xml:space="preserve"> Ciągle też potrzebujemy koców dla zwierząt i drewna do palenia w piecu. Ceny opału w tym roku nas przerosły, palimy w określonych godzinach w ciągu dnia i trochę wieczorem. Potrzebujemy też pelletu dla kotów, używamy go zamiast piasku czy żwirku” - podkreśla Elżbieta Jadkowska.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pierwsza akcja na rzecz bezdomnych zwierząt organizowana przez pracowników Glosela.</w:t>
      </w:r>
      <w:r>
        <w:rPr>
          <w:rFonts w:ascii="calibri" w:hAnsi="calibri" w:eastAsia="calibri" w:cs="calibri"/>
          <w:sz w:val="24"/>
          <w:szCs w:val="24"/>
        </w:rPr>
        <w:t xml:space="preserve"> Przed pandemią wyprowadzali podopiecznych białostockiego schroniska na spacer, zorganizowali też zbiórkę karmy podczas akcji “Dogówka”.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“Doceniamy pracę wolontariuszy, którzy dbają o pieski, jednak domu im nie zastąpią. My w Gloselu lubimy pomagać, wielu z nas ma w domach adoptowane zwierzęta. </w:t>
      </w:r>
      <w:r>
        <w:rPr>
          <w:rFonts w:ascii="calibri" w:hAnsi="calibri" w:eastAsia="calibri" w:cs="calibri"/>
          <w:sz w:val="24"/>
          <w:szCs w:val="24"/>
          <w:b/>
        </w:rPr>
        <w:t xml:space="preserve">Zachęcamy do świadomych i mądrych adopcji, zwłaszcza z tych mniejszych schronisk, które niestety często są zapominane</w:t>
      </w:r>
      <w:r>
        <w:rPr>
          <w:rFonts w:ascii="calibri" w:hAnsi="calibri" w:eastAsia="calibri" w:cs="calibri"/>
          <w:sz w:val="24"/>
          <w:szCs w:val="24"/>
        </w:rPr>
        <w:t xml:space="preserve">. Będziemy powtarzać takie akcje, do czego zachęcamy też inne firmy” - dodaje Agata Kaczanowska.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największa firma z branży e-commerce w północno-wschodniej Polsce. Pod jej skrzydłami działają księgarnia internetowa TaniaKsiazka.pl i sklep Bee.pl.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2026-07-12T12:22:27+02:00</dcterms:created>
  <dcterms:modified xsi:type="dcterms:W3CDTF">2026-07-12T12:22:27+02:00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