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zaBOOKowany czas – odkryj świat literatury z TaniaKsiazka.pl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Miłośniczki i miłośników literatury Young Adult, powieści obyczajowych i kryminałów czeka wyjątkowy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wraz z wydawnictwami Young, Papierowe Serca i MOVA zaprasza do udziału w akcji zaBOOKowany czas – inicjatywie stworzonej z myślą o czytelnikach, którzy nie tylko kochają zanurzyć się w poruszających historiach, ale też cenią kontakt z autorami i możliwość zdobycia wyjątkowych tytułów na preferencyjnych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to nie tylko promocje, ale całe pasmo angażujących działań, które pozwolą jeszcze głębiej wejść w świat książek.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uruchomiona została specjalna zakładka akcji z ofertami przygotowanymi przez współpracujące wydawnictwa. Klienci mogą liczyć na atrakcyjne rabaty – im więcej tytułów w koszyku, tym większy upust, a także darmową dostawę przy wybranych pozycjach. Dostępne są również limitowane pakiety, np. trzy książki w cenie 60 zł, promocja „druga książka -50%” oraz możliwość zdobycia książek z autografem, przedpremierowych lub dostępnych wyłącznie w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pasjonatach literatury przygotowano także spotkania z autorami i autorkami – live’y, rozmowy o pisaniu i miłości, warsztaty oraz porady dla początkujących recenzentów. Te wydarzenia będą odbywać się online, głównie na Instagramie i TikToku.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 wydarzeń online: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22.04, 18:00, Live IG @wydawnictwoyoung: </w:t>
      </w:r>
    </w:p>
    <w:p>
      <w:r>
        <w:rPr>
          <w:rFonts w:ascii="calibri" w:hAnsi="calibri" w:eastAsia="calibri" w:cs="calibri"/>
          <w:sz w:val="24"/>
          <w:szCs w:val="24"/>
        </w:rPr>
        <w:t xml:space="preserve">Jak współpracować z wydawnictwami i recenzować książki? Rozmowa z Olą Rochowiak, Pauliną Jurgą i Laurą Savaes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23.04, 19:00, Live IG @wydawnictwo.kobiece: </w:t>
      </w:r>
    </w:p>
    <w:p>
      <w:r>
        <w:rPr>
          <w:rFonts w:ascii="calibri" w:hAnsi="calibri" w:eastAsia="calibri" w:cs="calibri"/>
          <w:sz w:val="24"/>
          <w:szCs w:val="24"/>
        </w:rPr>
        <w:t xml:space="preserve">Premiera online książki Zabójcza zieleń – rozmowa Wiktorii Król z Dianą Chmiel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24.04, 18:00, Live TT @wydawnictwoyoung: </w:t>
      </w:r>
    </w:p>
    <w:p>
      <w:r>
        <w:rPr>
          <w:rFonts w:ascii="calibri" w:hAnsi="calibri" w:eastAsia="calibri" w:cs="calibri"/>
          <w:sz w:val="24"/>
          <w:szCs w:val="24"/>
        </w:rPr>
        <w:t xml:space="preserve">Jak pisać książki dla młodzieży?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25.04, 18:00, Live IG @wydawnictwopapieroweserca: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Laura Green i Martyna Majewska: Miłość pełna łez. Jak pisać historie o miłości, które łamią serca czytelniczek?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28.04, 18:00, Live TT @papieroweserca:</w:t>
      </w:r>
    </w:p>
    <w:p>
      <w:r>
        <w:rPr>
          <w:rFonts w:ascii="calibri" w:hAnsi="calibri" w:eastAsia="calibri" w:cs="calibri"/>
          <w:sz w:val="24"/>
          <w:szCs w:val="24"/>
        </w:rPr>
        <w:t xml:space="preserve">Marcelina Bobeł, Nikola Enenkiel, Joanna Mordak: Miłość w odcieniu papieru, czyli jak słodko i pikantnie pisać o książkowych związkach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30.04, 18:00, Live IG @wydawnictwopapieroweserca: </w:t>
      </w:r>
    </w:p>
    <w:p>
      <w:r>
        <w:rPr>
          <w:rFonts w:ascii="calibri" w:hAnsi="calibri" w:eastAsia="calibri" w:cs="calibri"/>
          <w:sz w:val="24"/>
          <w:szCs w:val="24"/>
        </w:rPr>
        <w:t xml:space="preserve">Miłosny rok, czyli trendy, pragnienia czytelnicze, ulubione książki promocji Papierowych Serc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kampanii powstały także dedykowane gadżety - nowa torba zaprojektowana przez wydawnictwo Young, która stanie się nieodłącznym elementem stylu każdego zaBOOKowanego czytelnika i zakładka do książek, którą otrzymują jako gratis do zamówień klienci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informacje o harmonogramie, promocjach i wydarzeniach dostępne są na stronie akcji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zabookuj-swoj-czas-a-1284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2026-05-18T18:36:45+02:00</dcterms:created>
  <dcterms:modified xsi:type="dcterms:W3CDTF">2026-05-18T18:36:45+02:00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