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luty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lutym 2023 r. klienci księgarni internetowej TaniaKsiazka.pl znowu najczęściej sięgali po literaturę młodzieżową.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TopKa bestsellerów TaniaKsiazka.pl </w:t>
      </w:r>
      <w:r>
        <w:rPr>
          <w:rFonts w:ascii="calibri" w:hAnsi="calibri" w:eastAsia="calibri" w:cs="calibri"/>
          <w:sz w:val="24"/>
          <w:szCs w:val="24"/>
        </w:rPr>
        <w:t xml:space="preserve">trzy pierwsze miejsca to kolejne tomy serii </w:t>
      </w:r>
      <w:r>
        <w:rPr>
          <w:rFonts w:ascii="calibri" w:hAnsi="calibri" w:eastAsia="calibri" w:cs="calibri"/>
          <w:sz w:val="24"/>
          <w:szCs w:val="24"/>
        </w:rPr>
        <w:t xml:space="preserve">“Rodzina Monet” Weroniki Marczak. Tym samym z podium spadł książę Harry z książką “Ten drugi”.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TopKa literatury młodzieżowej</w:t>
      </w:r>
      <w:r>
        <w:rPr>
          <w:rFonts w:ascii="calibri" w:hAnsi="calibri" w:eastAsia="calibri" w:cs="calibri"/>
          <w:sz w:val="24"/>
          <w:szCs w:val="24"/>
        </w:rPr>
        <w:t xml:space="preserve"> to oczywiście Weronika Marczak z historią o Hailie Monet, wysoko utrzymuje się również seria Marty Łabęckiej Flaw(less).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TopKą lutego w kategorii książek dla dzieci </w:t>
      </w:r>
      <w:r>
        <w:rPr>
          <w:rFonts w:ascii="calibri" w:hAnsi="calibri" w:eastAsia="calibri" w:cs="calibri"/>
          <w:sz w:val="24"/>
          <w:szCs w:val="24"/>
        </w:rPr>
        <w:t xml:space="preserve">został ubiegłoroczny bestseller - “Mądre bajki” Agnieszki Antosiewicz. Na drugim miejscu znalazła się wzruszająca historia o uczuciach “Nawet nie wiesz, jak bardzo Cię kocham” Sama McBratney’a. Podium zamyka, popularna również w 2022 roku, bogato ilustrowana książka “Gdzie się zwierzę spać wybierze?” Marcina Brykczyńskiego.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TopKą w kategorii poradników</w:t>
      </w:r>
      <w:r>
        <w:rPr>
          <w:rFonts w:ascii="calibri" w:hAnsi="calibri" w:eastAsia="calibri" w:cs="calibri"/>
          <w:sz w:val="24"/>
          <w:szCs w:val="24"/>
        </w:rPr>
        <w:t xml:space="preserve"> został bestseller dr. Gabora Maté “Kiedy ciało mówi nie. Koszty ukrytego stresu”, drugie miejsce należy do Solvity Kaluginy-Bułki “Sztuka KETO. Jak schudnąć trwale i zdrowo”, podium zamykają Adele Faber i Elaine Mazlish z książką o wychowaniu “Jak mówić żeby dzieci nas słuchały, jak słuchać żeby dzieci do nas mówiły”.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</w:t>
      </w:r>
      <w:r>
        <w:rPr>
          <w:rFonts w:ascii="calibri" w:hAnsi="calibri" w:eastAsia="calibri" w:cs="calibri"/>
          <w:sz w:val="24"/>
          <w:szCs w:val="24"/>
        </w:rPr>
        <w:t xml:space="preserve">najlepiej sprzedających się tytułów w lutym pochodzą ze sklepów stacjonarnych i księgarni on-line należących do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 pełne zestawienie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TopKa TaniaKsiazka.pl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76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1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2026-08-03T14:51:09+02:00</dcterms:created>
  <dcterms:modified xsi:type="dcterms:W3CDTF">2026-08-03T14:51:09+02:00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