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TopKa - Bestsellery księgarni TaniaKsiazka.pl - styczeń 2025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Przedstawiamy styczniowe zestawienie bestsellerów TopKa księgarni TaniaKsiazka.pl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 pierwszym miejscu TopKa w styczniu 2025 r. znalazła się książka „Zakręty życia. Rozmowy o miłości, depresji, nałogach i odnajdywaniu siebie” Ewy Woydyłło.</w:t>
      </w:r>
      <w:r>
        <w:rPr>
          <w:rFonts w:ascii="calibri" w:hAnsi="calibri" w:eastAsia="calibri" w:cs="calibri"/>
          <w:sz w:val="24"/>
          <w:szCs w:val="24"/>
        </w:rPr>
        <w:t xml:space="preserve"> Ta wyjątkowa publikacja w przystępny sposób przedstawia najczęstsze wyzwania współczesnego człowieka – od traumy dzieciństwa po walkę z depresją i nałogami. Autorka, będąca doświadczoną terapeutką, oferuje praktyczne wskazówki i inspirujące historie, które pomagają na nowo spojrzeć na siebie i innych.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Na drugim miejscu uplasowała się bestsellerowa książka „Nic mnie nie złamie” Davida Gogginsa</w:t>
      </w:r>
      <w:r>
        <w:rPr>
          <w:rFonts w:ascii="calibri" w:hAnsi="calibri" w:eastAsia="calibri" w:cs="calibri"/>
          <w:sz w:val="24"/>
          <w:szCs w:val="24"/>
        </w:rPr>
        <w:t xml:space="preserve">, autobiograficzna opowieść pełna wyzwań, pasji i wytrwałości. Goggins, amerykański żołnierz i ultramaratończyk, dzieli się historią swojego życia, pokazując, że każdy z nas ma w sobie niewykorzystane zasoby siły i determinacji. To książka motywująca do przekraczania własnych granic i podejmowania najtrudniejszych wyzwań.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Trzecie miejsce zdobyła książka „Atomowe nawyki” Jamesa Cleara</w:t>
      </w:r>
      <w:r>
        <w:rPr>
          <w:rFonts w:ascii="calibri" w:hAnsi="calibri" w:eastAsia="calibri" w:cs="calibri"/>
          <w:sz w:val="24"/>
          <w:szCs w:val="24"/>
        </w:rPr>
        <w:t xml:space="preserve">, która krok po kroku przedstawia, jak małe zmiany mogą prowadzić do wielkich rezultatów. Clear wyjaśnia, w jaki sposób identyfikować szkodliwe nawyki i zastępować je pozytywnymi, wykorzystując naukowe podejście do kształtowania codziennych przyzwyczajeń. To pozycja, która nie tylko inspiruje, ale również dostarcza praktycznych narzędzi do zmiany życia.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 Top 10 najlepiej sprzedających się książek w styczniu 2025 r.: </w:t>
      </w:r>
    </w:p>
    <w:p/>
    <w:p/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 „Zakręty życia. Rozmowy o miłości, depresji, nałogach i odnajdywaniu siebie” – Ewa Woydyłło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 „Nic mnie nie złamie. Zapanuj nad swoim umysłem i pokonaj przeciwności losu” – David Goggins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 „Atomowe nawyki. Drobne zmiany, niezwykłe efekty” – James Clear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 „Rtęć. Paradoks Cnót. Tom 1” – P.K. Farion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 „Chłopki. Opowieść o naszych babkach” – Joanna Kuciel-Frydryszak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 „Schronisko, które przestało istnieć. Karkonoska seria kryminalna. Tom 1” – Sławek Gortych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 „Odwaga bycia nielubianym. Japoński fenomen, który pokazuje, jak być wolnym i odmienić własne życie” – Ichiro Kishimi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 „Glukozowa rewolucja” – Jessie Inchauspé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9. </w:t>
      </w:r>
      <w:r>
        <w:rPr>
          <w:rFonts w:ascii="calibri" w:hAnsi="calibri" w:eastAsia="calibri" w:cs="calibri"/>
          <w:sz w:val="24"/>
          <w:szCs w:val="24"/>
        </w:rPr>
        <w:t xml:space="preserve"> „Schronisko, które przetrwało. Karkonoska seria kryminalna. Tom 2” – Sławek Gortych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10. </w:t>
      </w:r>
      <w:r>
        <w:rPr>
          <w:rFonts w:ascii="calibri" w:hAnsi="calibri" w:eastAsia="calibri" w:cs="calibri"/>
          <w:sz w:val="24"/>
          <w:szCs w:val="24"/>
        </w:rPr>
        <w:t xml:space="preserve"> „Schronisko, które spowijał mrok. Karkonoska seria kryminalna. Tom 3” – Sławek Gortych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Książki dla dzieci: </w:t>
      </w:r>
    </w:p>
    <w:p/>
    <w:p/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 „Bubu uczy się mówić. A kuku!” – Anna M. Buszkiewicz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 „Mania dziewczyna inna niż wszystkie” – Julita Grodek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 „Zaczarowana zagroda” – Alina Centkiewicz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 „Pucio poznaje kolory i dźwięki” – Marta Galewska-Kustra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 „Pucio uczy się mówić. Zabawy dźwiękonaśladowcze dla najmłodszych” – Marta Galewska-Kustra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 „Mój pierwszy elementarz. Czytamy metodą sylabową” – Alicja Karczmarska-Strzebońska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 „Piaskowy Wilk” – Åsa Lind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 „Niesamowite przygody dziesięciu skarpetek (czterech prawych i sześciu lewych)” – Justyna Bednarek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9. </w:t>
      </w:r>
      <w:r>
        <w:rPr>
          <w:rFonts w:ascii="calibri" w:hAnsi="calibri" w:eastAsia="calibri" w:cs="calibri"/>
          <w:sz w:val="24"/>
          <w:szCs w:val="24"/>
        </w:rPr>
        <w:t xml:space="preserve"> „Przytul się, maluszku” – Marcin Brykczyński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10. </w:t>
      </w:r>
      <w:r>
        <w:rPr>
          <w:rFonts w:ascii="calibri" w:hAnsi="calibri" w:eastAsia="calibri" w:cs="calibri"/>
          <w:sz w:val="24"/>
          <w:szCs w:val="24"/>
        </w:rPr>
        <w:t xml:space="preserve"> „Dobre bajki o tym, że wszystkie emocje są ważne” – Małgorzata Korbiel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Kryminał, sensacja, thriller: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„Schronisko, które przestało istnieć. Karkonoska seria kryminalna. Tom 1” – Sławek Gortych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 „Schronisko, które przetrwało. Karkonoska seria kryminalna. Tom 2” – Sławek Gortych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 „Schronisko, które spowijał mrok. Karkonoska seria kryminalna. Tom 3” – Sławek Gortych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 „Wróżda” – Agata Kunderman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 „Czerwień. Kolory zła. Tom 1” – Małgorzata Oliwia Sobczak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 „Dziennik pokojówki” – Loreth Anne White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 „Padlina” – Adam Dzierżek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 „Ręce Boga” – Maciej Torebko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9. </w:t>
      </w:r>
      <w:r>
        <w:rPr>
          <w:rFonts w:ascii="calibri" w:hAnsi="calibri" w:eastAsia="calibri" w:cs="calibri"/>
          <w:sz w:val="24"/>
          <w:szCs w:val="24"/>
        </w:rPr>
        <w:t xml:space="preserve"> „Okaleczone” – Anna Kaczanowska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10. </w:t>
      </w:r>
      <w:r>
        <w:rPr>
          <w:rFonts w:ascii="calibri" w:hAnsi="calibri" w:eastAsia="calibri" w:cs="calibri"/>
          <w:sz w:val="24"/>
          <w:szCs w:val="24"/>
        </w:rPr>
        <w:t xml:space="preserve"> „Bezkarny” – Remigiusz Mróz </w:t>
      </w:r>
    </w:p>
    <w:p/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Poradniki:</w:t>
      </w: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200" w:after="0"/>
      </w:pPr>
      <w:r>
        <w:rPr>
          <w:rFonts w:ascii="calibri" w:hAnsi="calibri" w:eastAsia="calibri" w:cs="calibri"/>
          <w:sz w:val="24"/>
          <w:szCs w:val="24"/>
        </w:rPr>
        <w:t xml:space="preserve">1. </w:t>
      </w:r>
      <w:r>
        <w:rPr>
          <w:rFonts w:ascii="calibri" w:hAnsi="calibri" w:eastAsia="calibri" w:cs="calibri"/>
          <w:sz w:val="24"/>
          <w:szCs w:val="24"/>
        </w:rPr>
        <w:t xml:space="preserve">„O menopauzie. Czego ginekolog Ci nie powie” – Tadeusz Oleszczuk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2. </w:t>
      </w:r>
      <w:r>
        <w:rPr>
          <w:rFonts w:ascii="calibri" w:hAnsi="calibri" w:eastAsia="calibri" w:cs="calibri"/>
          <w:sz w:val="24"/>
          <w:szCs w:val="24"/>
        </w:rPr>
        <w:t xml:space="preserve"> „Kuracja życia metodą dr Clark” – Clark Hulda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3. </w:t>
      </w:r>
      <w:r>
        <w:rPr>
          <w:rFonts w:ascii="calibri" w:hAnsi="calibri" w:eastAsia="calibri" w:cs="calibri"/>
          <w:sz w:val="24"/>
          <w:szCs w:val="24"/>
        </w:rPr>
        <w:t xml:space="preserve"> „100 zagadek kryminalnych do rozwikłania przy użyciu logiki...” – G.T. Karber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4. </w:t>
      </w:r>
      <w:r>
        <w:rPr>
          <w:rFonts w:ascii="calibri" w:hAnsi="calibri" w:eastAsia="calibri" w:cs="calibri"/>
          <w:sz w:val="24"/>
          <w:szCs w:val="24"/>
        </w:rPr>
        <w:t xml:space="preserve"> „Uspokój swoje hormony” – Tadeusz Oleszczuk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5. </w:t>
      </w:r>
      <w:r>
        <w:rPr>
          <w:rFonts w:ascii="calibri" w:hAnsi="calibri" w:eastAsia="calibri" w:cs="calibri"/>
          <w:sz w:val="24"/>
          <w:szCs w:val="24"/>
        </w:rPr>
        <w:t xml:space="preserve"> „Magia kuchenna” – Laurel Woodward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6. </w:t>
      </w:r>
      <w:r>
        <w:rPr>
          <w:rFonts w:ascii="calibri" w:hAnsi="calibri" w:eastAsia="calibri" w:cs="calibri"/>
          <w:sz w:val="24"/>
          <w:szCs w:val="24"/>
        </w:rPr>
        <w:t xml:space="preserve"> „Czego ginekolog ci nie powie” – Tadeusz Oleszczuk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7. </w:t>
      </w:r>
      <w:r>
        <w:rPr>
          <w:rFonts w:ascii="calibri" w:hAnsi="calibri" w:eastAsia="calibri" w:cs="calibri"/>
          <w:sz w:val="24"/>
          <w:szCs w:val="24"/>
        </w:rPr>
        <w:t xml:space="preserve"> „100 zagadek kryminalnych. Murdle. Tom 2” – G.T. Karber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8. </w:t>
      </w:r>
      <w:r>
        <w:rPr>
          <w:rFonts w:ascii="calibri" w:hAnsi="calibri" w:eastAsia="calibri" w:cs="calibri"/>
          <w:sz w:val="24"/>
          <w:szCs w:val="24"/>
        </w:rPr>
        <w:t xml:space="preserve"> „Żyć dłużej. Nauka o długim życiu w zdrowiu” – Peter Attia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9. </w:t>
      </w:r>
      <w:r>
        <w:rPr>
          <w:rFonts w:ascii="calibri" w:hAnsi="calibri" w:eastAsia="calibri" w:cs="calibri"/>
          <w:sz w:val="24"/>
          <w:szCs w:val="24"/>
        </w:rPr>
        <w:t xml:space="preserve"> „Kosmetyki naturalne DIY” – Jovita Vysniauskiene </w:t>
      </w:r>
    </w:p>
    <w:p>
      <w:pPr>
        <w:spacing w:before="0" w:after="0"/>
      </w:pPr>
      <w:r>
        <w:rPr>
          <w:rFonts w:ascii="calibri" w:hAnsi="calibri" w:eastAsia="calibri" w:cs="calibri"/>
          <w:sz w:val="24"/>
          <w:szCs w:val="24"/>
        </w:rPr>
        <w:t xml:space="preserve">10. </w:t>
      </w:r>
      <w:r>
        <w:rPr>
          <w:rFonts w:ascii="calibri" w:hAnsi="calibri" w:eastAsia="calibri" w:cs="calibri"/>
          <w:sz w:val="24"/>
          <w:szCs w:val="24"/>
        </w:rPr>
        <w:t xml:space="preserve"> „Błękit metylenowy” – Mark Sloan </w:t>
      </w:r>
    </w:p>
    <w:p/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Dane najlepiej sprzedających się tytułów w styczniu pochodzą ze sklepów stacjonarnych i księgarni on-line należących do TaniaKsiazka.pl. Sprawdź pełne zestawienie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TopKa</w:t>
        </w:r>
      </w:hyperlink>
      <w:r>
        <w:rPr>
          <w:rFonts w:ascii="calibri" w:hAnsi="calibri" w:eastAsia="calibri" w:cs="calibri"/>
          <w:sz w:val="24"/>
          <w:szCs w:val="24"/>
        </w:rPr>
        <w:t xml:space="preserve"> TaniaKsiazka.pl.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taniaksiazka.pl/bestsellery/sortuj-bestsellersconf2days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2026-10-13T16:35:26+02:00</dcterms:created>
  <dcterms:modified xsi:type="dcterms:W3CDTF">2026-10-13T16:35:26+02:00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