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grudniowe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przyniósł zaskakujące zmiany na liście najlepiej sprzedających się tytułów w księgarni TaniaKsiazka.pl, należącej do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listopadzie na pierwszych miejscach królowały przede wszystkim książeczki dla dzieci, w ostatnim miesiącu w roku to głównie tytuły rozwojowe, poradniki i młodzieżówka. Ale wysokie miejsce ma też literatura światowego formatu, czyli tegoroczna Noblistka.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miejscu zestawienia znalazł się międzynarodowy bestseller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“Kiedy ciało mówi nie. Koszty ukrytego stresu”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 nim odpowiedzi na mnóstwo pytań, dotyczących relacji między naszym umysłem i ciałem, które dla wielu osób nie są oczywiste. Książka autorstwa Gabora Maté została przetłumaczona na kilkanaście języków. Drugie miejsce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“Burn the Hell. Runda czwarta”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dalsza część trylogii Hell, polskiej pisarki kryjącej się pod pseudonimem “</w:t>
      </w:r>
      <w:r>
        <w:rPr>
          <w:rFonts w:ascii="calibri" w:hAnsi="calibri" w:eastAsia="calibri" w:cs="calibri"/>
          <w:sz w:val="24"/>
          <w:szCs w:val="24"/>
        </w:rPr>
        <w:t xml:space="preserve">P.S. Herytiera Pizgacz” (w zestawieniu są też pozostałe tytuły autorki). Podium zamyka poradnik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“48 praw władzy. Jak wykorzystać manipulację do osiągnięcia przewagi"</w:t>
        </w:r>
      </w:hyperlink>
      <w:r>
        <w:rPr>
          <w:rFonts w:ascii="calibri" w:hAnsi="calibri" w:eastAsia="calibri" w:cs="calibri"/>
          <w:sz w:val="24"/>
          <w:szCs w:val="24"/>
        </w:rPr>
        <w:t xml:space="preserve"> Roberta Greene'a.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to kolejna książka dla młodzieży, również polskiej pisarki.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“Opowiedz mi naszą historię. Flaw(less). Tom 1”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 Łab</w:t>
      </w:r>
      <w:r>
        <w:rPr>
          <w:rFonts w:ascii="calibri" w:hAnsi="calibri" w:eastAsia="calibri" w:cs="calibri"/>
          <w:sz w:val="24"/>
          <w:szCs w:val="24"/>
        </w:rPr>
        <w:t xml:space="preserve">ęckiej (pozostałe tomy również są w grudniowym zestawieniu). Pierwszą piątkę bestsellerów TopKa zamyka biograficzna powieść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“Lata”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laureatki Literackiej Nagrody Nobla 2022 Annie Ernaux, jednej z </w:t>
      </w:r>
      <w:r>
        <w:rPr>
          <w:rFonts w:ascii="calibri" w:hAnsi="calibri" w:eastAsia="calibri" w:cs="calibri"/>
          <w:sz w:val="24"/>
          <w:szCs w:val="24"/>
        </w:rPr>
        <w:t xml:space="preserve">najważniejszych współczesnych pisarek 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bestsellerów obejmuje dane ze sprzedaży online oraz z punktów stacjonarnych TaniaKsiazka.pl za okres 1-31 grudnia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bestsellerów grudnia: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www.idz.do/bestsellery_topka_grudzien_2022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oknie obok - lista w wersji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kiedy-cialo-mowi-nie-koszty-ukrytego-stresu-gabor-mate-p-1618257.html" TargetMode="External"/><Relationship Id="rId9" Type="http://schemas.openxmlformats.org/officeDocument/2006/relationships/hyperlink" Target="https://www.taniaksiazka.pl/burn-the-hell-runda-czwarta-p-s-herytiera-pizgacz-p-1745734.html" TargetMode="External"/><Relationship Id="rId10" Type="http://schemas.openxmlformats.org/officeDocument/2006/relationships/hyperlink" Target="https://www.taniaksiazka.pl/ksiazka/48-praw-wladzy-robert-greene" TargetMode="External"/><Relationship Id="rId11" Type="http://schemas.openxmlformats.org/officeDocument/2006/relationships/hyperlink" Target="https://www.taniaksiazka.pl/opowiedz-mi-nasza-historie-flaw-less-tom-1-marta-labecka-p-1592797.html" TargetMode="External"/><Relationship Id="rId12" Type="http://schemas.openxmlformats.org/officeDocument/2006/relationships/hyperlink" Target="https://www.taniaksiazka.pl/lata-annie-ernaux-p-1597808.html" TargetMode="External"/><Relationship Id="rId13" Type="http://schemas.openxmlformats.org/officeDocument/2006/relationships/hyperlink" Target="http://www.idz.do/bestsellery_topka_grudzie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2026-03-14T19:08:11+01:00</dcterms:created>
  <dcterms:modified xsi:type="dcterms:W3CDTF">2026-03-14T19:08:11+01:00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