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“Żyj leepiej, kupuj mądrzeej!” - nowa strategia na 5. urodziny sklepu Bee.pl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Sklep internetowy Bee.pl, należący do białostockiej spółki Glosel, wprowadza nową strategię, która ma być kolejnym krokiem w rozwoju marki.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50px; height:56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Sklep od początku wyróżnia bogaty wybór w kategorii FMCG, skierowanej do nowoczesnych i dbających o jakość życia rodzin.</w:t>
      </w:r>
      <w:r>
        <w:rPr>
          <w:rFonts w:ascii="calibri" w:hAnsi="calibri" w:eastAsia="calibri" w:cs="calibri"/>
          <w:sz w:val="24"/>
          <w:szCs w:val="24"/>
        </w:rPr>
        <w:t xml:space="preserve"> Będąc liderem sprzedaży produktów bio i napojów roślinnych w kanale on-line w Polsce, Bee.pl sukcesywnie rozwija ofertę - wychodząc z niszy ekologicznej.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Poza żywnością, która ciągle jest głównym asortymentem, w sklepie znajdziemy też szeroką paletę artykułów dziecięcych, zabawek, akcesoriów do domu i ogrodu, środków czystości, kosmetyków (również naturalnych), a także wszystkiego, co potrzebne dla domowych zwierząt.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związku z piątymi urodzinami, Bee.pl od kilku tygodni posługuje się claimem “</w:t>
      </w:r>
      <w:r>
        <w:rPr>
          <w:rFonts w:ascii="calibri" w:hAnsi="calibri" w:eastAsia="calibri" w:cs="calibri"/>
          <w:sz w:val="24"/>
          <w:szCs w:val="24"/>
          <w:b/>
        </w:rPr>
        <w:t xml:space="preserve">Żyj leepiej, kupuj mądrzeej!”</w:t>
      </w:r>
      <w:r>
        <w:rPr>
          <w:rFonts w:ascii="calibri" w:hAnsi="calibri" w:eastAsia="calibri" w:cs="calibri"/>
          <w:sz w:val="24"/>
          <w:szCs w:val="24"/>
        </w:rPr>
        <w:t xml:space="preserve">, który podwójnym “ee” nawiązuje do nazwy sklepu.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50px; height:284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“Rozumiemy, że nazwa naszego sklepu nie dla każdego jest łatwa do zapamiętania. Chcemy podkreślać jej pisownię używając zdublowanego </w:t>
      </w:r>
      <w:r>
        <w:rPr>
          <w:rFonts w:ascii="calibri" w:hAnsi="calibri" w:eastAsia="calibri" w:cs="calibri"/>
          <w:sz w:val="24"/>
          <w:szCs w:val="24"/>
          <w:b/>
        </w:rPr>
        <w:t xml:space="preserve">e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 komunikatach marki, żeby klienci zaczęli nas bardziej kojarzyć. Nie odchodzimy od naszej podstawowej kategorii - produktów spożywczych, ale rozszerzamy asortyment w przemyślany sposób. </w:t>
      </w:r>
      <w:r>
        <w:rPr>
          <w:rFonts w:ascii="calibri" w:hAnsi="calibri" w:eastAsia="calibri" w:cs="calibri"/>
          <w:sz w:val="24"/>
          <w:szCs w:val="24"/>
          <w:b/>
        </w:rPr>
        <w:t xml:space="preserve">Chcemy dać konsumentom duży wybór lepszych produktów.</w:t>
      </w:r>
      <w:r>
        <w:rPr>
          <w:rFonts w:ascii="calibri" w:hAnsi="calibri" w:eastAsia="calibri" w:cs="calibri"/>
          <w:sz w:val="24"/>
          <w:szCs w:val="24"/>
        </w:rPr>
        <w:t xml:space="preserve"> Mówiąc lepsze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mam na myśli - lepsze dla ich zdrowia, smaczniejsze, ciekawsze, unikalne, w dobrych cenach, z materiałów wysokiej jakości, od sprawdzonych producentów” - mówi Joanna Bruszewska - kierownik marketingu Bee.pl.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Zespół sklepu starannie dobiera asortyment, który trafia na wirtualne półki, dlatego trzonem oferty są produkty marek godnych zaufania.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“</w:t>
      </w:r>
      <w:r>
        <w:rPr>
          <w:rFonts w:ascii="calibri" w:hAnsi="calibri" w:eastAsia="calibri" w:cs="calibri"/>
          <w:sz w:val="24"/>
          <w:szCs w:val="24"/>
          <w:b/>
        </w:rPr>
        <w:t xml:space="preserve">Chcemy wspierać klientów w zdrowych wyborach i oszczędzać im czas na zakupach, by mieli go więcej dla siebie i najbliższych.</w:t>
      </w:r>
      <w:r>
        <w:rPr>
          <w:rFonts w:ascii="calibri" w:hAnsi="calibri" w:eastAsia="calibri" w:cs="calibri"/>
          <w:sz w:val="24"/>
          <w:szCs w:val="24"/>
        </w:rPr>
        <w:t xml:space="preserve"> Dlatego tak dobieramy asortyment, aby klient mógł zrobić przemyślane, duże zakupy do domu i jego otoczenia w jednym miejscu, z dostawą pod drzwi lub do automatu paczkowego. </w:t>
      </w:r>
      <w:r>
        <w:rPr>
          <w:rFonts w:ascii="calibri" w:hAnsi="calibri" w:eastAsia="calibri" w:cs="calibri"/>
          <w:sz w:val="24"/>
          <w:szCs w:val="24"/>
          <w:b/>
        </w:rPr>
        <w:t xml:space="preserve">Dzięki temu uniknie stania w kolejkach, czy korkach, zużyje mniej paliwa.</w:t>
      </w:r>
      <w:r>
        <w:rPr>
          <w:rFonts w:ascii="calibri" w:hAnsi="calibri" w:eastAsia="calibri" w:cs="calibri"/>
          <w:sz w:val="24"/>
          <w:szCs w:val="24"/>
        </w:rPr>
        <w:t xml:space="preserve"> Chcemy być lepszym sklepem pod różnymi względami, by faktycznie spełniać obietnicę z naszego claimu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żyj lepiej</w:t>
      </w:r>
      <w:r>
        <w:rPr>
          <w:rFonts w:ascii="calibri" w:hAnsi="calibri" w:eastAsia="calibri" w:cs="calibri"/>
          <w:sz w:val="24"/>
          <w:szCs w:val="24"/>
        </w:rPr>
        <w:t xml:space="preserve">. Dlatego również naszych partnerów handlowych dobieramy bardzo rozważnie - muszą pasować do naszej wizji” - mówi dyrektor handlowy Bee.pl Sławomir Siergiejczyk.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Urodziny sklepu, to oprócz nowej komunikacji, także wiele korzyści dla klientów. To m.in. artykuły za grosz, duże promocje na wybrane marki, darmowa dostawa, odroczone płatności, cash back czy książka gratis.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“Nasi klienci znają nas z tego, że na naszej stronie internetowej znajdują dużo promocji. Jednak urodziny zobowiązują, więc wspólnie z naszymi kontrahentami przygotowaliśmy atrakcyjną ofertę dla klientów, którzy zrobią zakupy do 15 sierpnia.</w:t>
      </w:r>
      <w:r>
        <w:rPr>
          <w:rFonts w:ascii="calibri" w:hAnsi="calibri" w:eastAsia="calibri" w:cs="calibri"/>
          <w:sz w:val="24"/>
          <w:szCs w:val="24"/>
          <w:b/>
        </w:rPr>
        <w:t xml:space="preserve"> W naszych social mediach mamy też konkurs z atrakcyjną nagrodą - voucherem na pobyt w SPA Ziołowy Zakątek Koryciny. To miejsce, które znamy i darzymy zaufaniem.</w:t>
      </w:r>
      <w:r>
        <w:rPr>
          <w:rFonts w:ascii="calibri" w:hAnsi="calibri" w:eastAsia="calibri" w:cs="calibri"/>
          <w:sz w:val="24"/>
          <w:szCs w:val="24"/>
        </w:rPr>
        <w:t xml:space="preserve"> Wybraliśmy je również dlatego, że jest położone w naszym regionie - na południowym Podlasiu i kieruje się podobnymi wartościami, jak my. Liczba promocji, które przygotowaliśmy jest dowodem na to, że nasi dostawcy chętnie z nami współpracują” - podkreśla Sławomir Siergiejczyk.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 sumie Bee.pl z okazji 5. urodzin współpracuje z 56 kontrahentami.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Bee.pl powstał w 2018 roku, początkowo oferując produkty z kategorii zdrowej, bio i certyfikowanej żywności. Skokowy rozwój zanotował w czasie pandemii, kiedy rozszerzył asortyment o najczęściej poszukiwane wówczas towary. Sklep jest niekwestionowanym liderem w sprzedaży napojów roślinnych na rynku e-commerce. Oferuje około 5 tysięcy produktów z kategorii “żywność bio” i “zdrowa żywność” dostępnych od ręki. W asortymencie sklepu znajdują się również suplementy diety, chemia gospodarcza, produkty dla dzieci, żywność i akcesoria dla zwierząt, artykuły do domu, ogrodu i książki.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 lipcu Bee.pl otrzymał Odznakę Dobrych Cen Dealavo 2023</w:t>
      </w:r>
      <w:r>
        <w:rPr>
          <w:rFonts w:ascii="calibri" w:hAnsi="calibri" w:eastAsia="calibri" w:cs="calibri"/>
          <w:sz w:val="24"/>
          <w:szCs w:val="24"/>
        </w:rPr>
        <w:t xml:space="preserve">, która wyróżnia sklepy oferujące klientom wyjątkowo korzystne ceny. Aby otrzymać odznakę, sklep musi wykazać się cenami niższymi niż średnia rynkowa dla przynajmniej 70% analizowanego asortymentu.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Dyrektor handlowy Bee.pl Sławomir Siergiejczyk rok temu zdobył tytuł Dyrektora e-Commerce Roku 2022 w kategorii kategorii „FMCG/e-grocery”.</w:t>
      </w:r>
      <w:r>
        <w:rPr>
          <w:rFonts w:ascii="calibri" w:hAnsi="calibri" w:eastAsia="calibri" w:cs="calibri"/>
          <w:sz w:val="24"/>
          <w:szCs w:val="24"/>
        </w:rPr>
        <w:t xml:space="preserve"> To najważniejszy w Polsce konkurs dla dyrektorów i zespołów e-commerce, którego celem jest przedstawienie liderów inspirujących zespoły i rozwijających branżę e-handlu. Organizuje go Izba Gospodarki Elektronicznej (e-Izba).</w:t>
      </w:r>
    </w:p>
    <w:p/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2024-05-17T07:20:39+02:00</dcterms:created>
  <dcterms:modified xsi:type="dcterms:W3CDTF">2024-05-17T07:20:39+02:00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